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36"/>
          <w:szCs w:val="36"/>
        </w:rPr>
      </w:pPr>
      <w:r>
        <w:rPr>
          <w:rFonts w:hint="default" w:ascii="Times New Roman" w:hAnsi="Times New Roman" w:cs="Times New Roman" w:eastAsiaTheme="majorEastAsia"/>
          <w:b/>
          <w:bCs w:val="0"/>
          <w:sz w:val="36"/>
          <w:szCs w:val="36"/>
        </w:rPr>
        <w:t xml:space="preserve">知情同意书   </w:t>
      </w:r>
      <w:bookmarkStart w:id="0" w:name="OLE_LINK75"/>
      <w:bookmarkStart w:id="1" w:name="OLE_LINK76"/>
      <w:bookmarkStart w:id="6" w:name="_GoBack"/>
      <w:bookmarkEnd w:id="6"/>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36"/>
          <w:szCs w:val="36"/>
        </w:rPr>
      </w:pPr>
      <w:r>
        <w:rPr>
          <w:rFonts w:hint="default" w:ascii="Times New Roman" w:hAnsi="Times New Roman" w:cs="Times New Roman" w:eastAsiaTheme="majorEastAsia"/>
          <w:b/>
          <w:bCs w:val="0"/>
          <w:sz w:val="36"/>
          <w:szCs w:val="36"/>
        </w:rPr>
        <w:t>Consent Form</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val="0"/>
          <w:bCs/>
          <w:sz w:val="28"/>
          <w:szCs w:val="28"/>
        </w:rPr>
      </w:pPr>
      <w:r>
        <w:rPr>
          <w:sz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84455</wp:posOffset>
                </wp:positionV>
                <wp:extent cx="5480685" cy="0"/>
                <wp:effectExtent l="0" t="0" r="0" b="0"/>
                <wp:wrapNone/>
                <wp:docPr id="1" name="直接连接符 1"/>
                <wp:cNvGraphicFramePr/>
                <a:graphic xmlns:a="http://schemas.openxmlformats.org/drawingml/2006/main">
                  <a:graphicData uri="http://schemas.microsoft.com/office/word/2010/wordprocessingShape">
                    <wps:wsp>
                      <wps:cNvCnPr/>
                      <wps:spPr>
                        <a:xfrm>
                          <a:off x="1028700" y="1791335"/>
                          <a:ext cx="54806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9pt;margin-top:6.65pt;height:0pt;width:431.55pt;z-index:251658240;mso-width-relative:page;mso-height-relative:page;" filled="f" stroked="t" coordsize="21600,21600" o:gfxdata="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R05xNYAAAAJAQAA&#10;DwAAAAAAAAABACAAAAAiAAAAZHJzL2Rvd25yZXYueG1sUEsBAhQAFAAAAAgAh07iQAC16U/iAQAA&#10;kQMAAA4AAAAAAAAAAQAgAAAAJQEAAGRycy9lMm9Eb2MueG1sUEsFBgAAAAAGAAYAWQEAAHkFAAAA&#10;AA==&#10;">
                <v:fill on="f" focussize="0,0"/>
                <v:stroke color="#000000 [32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bCs w:val="0"/>
          <w:color w:val="000000"/>
          <w:sz w:val="24"/>
          <w:szCs w:val="24"/>
        </w:rPr>
      </w:pPr>
      <w:r>
        <w:rPr>
          <w:rFonts w:hint="default" w:ascii="Times New Roman" w:hAnsi="Times New Roman" w:cs="Times New Roman" w:eastAsiaTheme="minorEastAsia"/>
          <w:b/>
          <w:bCs w:val="0"/>
          <w:color w:val="000000"/>
          <w:sz w:val="24"/>
          <w:szCs w:val="24"/>
        </w:rPr>
        <w:t>您可能有资格参加一项</w:t>
      </w:r>
      <w:r>
        <w:rPr>
          <w:rFonts w:hint="default" w:ascii="Times New Roman" w:hAnsi="Times New Roman" w:cs="Times New Roman" w:eastAsiaTheme="minorEastAsia"/>
          <w:b/>
          <w:bCs w:val="0"/>
          <w:color w:val="000000"/>
          <w:sz w:val="24"/>
          <w:szCs w:val="24"/>
          <w:lang w:eastAsia="zh-CN"/>
        </w:rPr>
        <w:t>医学</w:t>
      </w:r>
      <w:r>
        <w:rPr>
          <w:rFonts w:hint="default" w:ascii="Times New Roman" w:hAnsi="Times New Roman" w:cs="Times New Roman" w:eastAsiaTheme="minorEastAsia"/>
          <w:b/>
          <w:bCs w:val="0"/>
          <w:color w:val="000000"/>
          <w:sz w:val="24"/>
          <w:szCs w:val="24"/>
        </w:rPr>
        <w:t>研究。这张表给您提供了关于这项研究的重要信息。它描述了研究的目的，以及参与研究的风险。</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bCs w:val="0"/>
          <w:color w:val="000000"/>
          <w:sz w:val="24"/>
          <w:szCs w:val="24"/>
        </w:rPr>
      </w:pPr>
      <w:r>
        <w:rPr>
          <w:rFonts w:hint="default" w:ascii="Times New Roman" w:hAnsi="Times New Roman" w:cs="Times New Roman" w:eastAsiaTheme="minorEastAsia"/>
          <w:b w:val="0"/>
          <w:bCs/>
          <w:color w:val="000000"/>
          <w:sz w:val="24"/>
          <w:szCs w:val="24"/>
        </w:rPr>
        <w:t>You may be eligible to take part in a research study. This form gives you important information about th</w:t>
      </w:r>
      <w:r>
        <w:rPr>
          <w:rFonts w:hint="eastAsia" w:ascii="Times New Roman" w:hAnsi="Times New Roman" w:cs="Times New Roman"/>
          <w:b w:val="0"/>
          <w:bCs/>
          <w:color w:val="000000"/>
          <w:sz w:val="24"/>
          <w:szCs w:val="24"/>
          <w:lang w:val="en-US" w:eastAsia="zh-CN"/>
        </w:rPr>
        <w:t>is</w:t>
      </w:r>
      <w:r>
        <w:rPr>
          <w:rFonts w:hint="default" w:ascii="Times New Roman" w:hAnsi="Times New Roman" w:cs="Times New Roman" w:eastAsiaTheme="minorEastAsia"/>
          <w:b w:val="0"/>
          <w:bCs/>
          <w:color w:val="000000"/>
          <w:sz w:val="24"/>
          <w:szCs w:val="24"/>
        </w:rPr>
        <w:t xml:space="preserve"> study. It describes the purpose of the study, and the risks of participating in the study.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bCs w:val="0"/>
          <w:color w:val="000000"/>
          <w:sz w:val="24"/>
          <w:szCs w:val="24"/>
        </w:rPr>
      </w:pPr>
      <w:r>
        <w:rPr>
          <w:rFonts w:hint="default" w:ascii="Times New Roman" w:hAnsi="Times New Roman" w:cs="Times New Roman" w:eastAsiaTheme="minorEastAsia"/>
          <w:b/>
          <w:bCs w:val="0"/>
          <w:color w:val="000000"/>
          <w:sz w:val="24"/>
          <w:szCs w:val="24"/>
        </w:rPr>
        <w:t>请花时间仔细查看此信息。在您完成之后，您应该和研究人员谈论这项研究，并问他们您有什么问题。您可能还希望与其他人(例如，您的朋友、家人或其他医生)谈谈您参与这项研究的情况。如果您决定参加，你将被要求在这张表格上签字。在您签署此表格之前，请确保您了解这项研究的内容，包括对您的风险和可能带来的好处。</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Please take time to review this information carefully. After you have finished, you should talk to the researchers about the study and ask them any questions you have. You may also wish to talk to others (for example, your friends, family, or other doctors) about your participation in this study.  If you decide to take part in the study, you will be asked to sign this form. Before you sign this form, be sure you understand what the study is about, including the risks to you.</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val="0"/>
          <w:bCs/>
          <w:color w:val="000000"/>
          <w:sz w:val="28"/>
          <w:szCs w:val="2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bCs w:val="0"/>
          <w:color w:val="000000"/>
          <w:sz w:val="28"/>
          <w:szCs w:val="28"/>
        </w:rPr>
      </w:pPr>
      <w:r>
        <w:rPr>
          <w:rFonts w:hint="default" w:ascii="Times New Roman" w:hAnsi="Times New Roman" w:cs="Times New Roman" w:eastAsiaTheme="minorEastAsia"/>
          <w:b/>
          <w:bCs w:val="0"/>
          <w:color w:val="000000"/>
          <w:sz w:val="28"/>
          <w:szCs w:val="28"/>
        </w:rPr>
        <w:t>关于这项研究和研究人员的一般情况。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r>
        <w:rPr>
          <w:rFonts w:hint="default" w:ascii="Times New Roman" w:hAnsi="Times New Roman" w:cs="Times New Roman" w:eastAsiaTheme="minorEastAsia"/>
          <w:b w:val="0"/>
          <w:bCs/>
          <w:color w:val="000000"/>
          <w:sz w:val="28"/>
          <w:szCs w:val="28"/>
        </w:rPr>
        <w:t xml:space="preserve">Information </w:t>
      </w:r>
      <w:r>
        <w:rPr>
          <w:rFonts w:hint="eastAsia" w:ascii="Times New Roman" w:hAnsi="Times New Roman" w:cs="Times New Roman"/>
          <w:b w:val="0"/>
          <w:bCs/>
          <w:color w:val="000000"/>
          <w:sz w:val="28"/>
          <w:szCs w:val="28"/>
          <w:lang w:val="en-US" w:eastAsia="zh-CN"/>
        </w:rPr>
        <w:t>a</w:t>
      </w:r>
      <w:r>
        <w:rPr>
          <w:rFonts w:hint="default" w:ascii="Times New Roman" w:hAnsi="Times New Roman" w:cs="Times New Roman" w:eastAsiaTheme="minorEastAsia"/>
          <w:b w:val="0"/>
          <w:bCs/>
          <w:color w:val="000000"/>
          <w:sz w:val="28"/>
          <w:szCs w:val="28"/>
        </w:rPr>
        <w:t xml:space="preserve">bout </w:t>
      </w:r>
      <w:r>
        <w:rPr>
          <w:rFonts w:hint="eastAsia" w:ascii="Times New Roman" w:hAnsi="Times New Roman" w:cs="Times New Roman"/>
          <w:b w:val="0"/>
          <w:bCs/>
          <w:color w:val="000000"/>
          <w:sz w:val="28"/>
          <w:szCs w:val="28"/>
          <w:lang w:val="en-US" w:eastAsia="zh-CN"/>
        </w:rPr>
        <w:t>t</w:t>
      </w:r>
      <w:r>
        <w:rPr>
          <w:rFonts w:hint="default" w:ascii="Times New Roman" w:hAnsi="Times New Roman" w:cs="Times New Roman" w:eastAsiaTheme="minorEastAsia"/>
          <w:b w:val="0"/>
          <w:bCs/>
          <w:color w:val="000000"/>
          <w:sz w:val="28"/>
          <w:szCs w:val="28"/>
        </w:rPr>
        <w:t xml:space="preserve">his </w:t>
      </w:r>
      <w:r>
        <w:rPr>
          <w:rFonts w:hint="eastAsia" w:ascii="Times New Roman" w:hAnsi="Times New Roman" w:cs="Times New Roman"/>
          <w:b w:val="0"/>
          <w:bCs/>
          <w:color w:val="000000"/>
          <w:sz w:val="28"/>
          <w:szCs w:val="28"/>
          <w:lang w:val="en-US" w:eastAsia="zh-CN"/>
        </w:rPr>
        <w:t>s</w:t>
      </w:r>
      <w:r>
        <w:rPr>
          <w:rFonts w:hint="default" w:ascii="Times New Roman" w:hAnsi="Times New Roman" w:cs="Times New Roman" w:eastAsiaTheme="minorEastAsia"/>
          <w:b w:val="0"/>
          <w:bCs/>
          <w:color w:val="000000"/>
          <w:sz w:val="28"/>
          <w:szCs w:val="28"/>
        </w:rPr>
        <w:t xml:space="preserve">tudy </w:t>
      </w:r>
      <w:r>
        <w:rPr>
          <w:rFonts w:hint="eastAsia" w:ascii="Times New Roman" w:hAnsi="Times New Roman" w:cs="Times New Roman"/>
          <w:b w:val="0"/>
          <w:bCs/>
          <w:color w:val="000000"/>
          <w:sz w:val="28"/>
          <w:szCs w:val="28"/>
          <w:lang w:val="en-US" w:eastAsia="zh-CN"/>
        </w:rPr>
        <w:t>and</w:t>
      </w:r>
      <w:r>
        <w:rPr>
          <w:rFonts w:hint="default" w:ascii="Times New Roman" w:hAnsi="Times New Roman" w:cs="Times New Roman" w:eastAsiaTheme="minorEastAsia"/>
          <w:b w:val="0"/>
          <w:bCs/>
          <w:color w:val="000000"/>
          <w:sz w:val="28"/>
          <w:szCs w:val="28"/>
        </w:rPr>
        <w:t xml:space="preserve"> the </w:t>
      </w:r>
      <w:r>
        <w:rPr>
          <w:rFonts w:hint="eastAsia" w:ascii="Times New Roman" w:hAnsi="Times New Roman" w:cs="Times New Roman"/>
          <w:b w:val="0"/>
          <w:bCs/>
          <w:color w:val="000000"/>
          <w:sz w:val="28"/>
          <w:szCs w:val="28"/>
          <w:lang w:val="en-US" w:eastAsia="zh-CN"/>
        </w:rPr>
        <w:t>researchers</w:t>
      </w:r>
      <w:r>
        <w:rPr>
          <w:rFonts w:hint="default" w:ascii="Times New Roman" w:hAnsi="Times New Roman" w:cs="Times New Roman" w:eastAsiaTheme="minorEastAsia"/>
          <w:b w:val="0"/>
          <w:bCs/>
          <w:color w:val="000000"/>
          <w:sz w:val="28"/>
          <w:szCs w:val="28"/>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bCs w:val="0"/>
          <w:color w:val="000000"/>
          <w:sz w:val="24"/>
          <w:szCs w:val="24"/>
        </w:rPr>
        <w:t>1.1研究标题</w:t>
      </w:r>
      <w:r>
        <w:rPr>
          <w:rFonts w:hint="default" w:ascii="Times New Roman" w:hAnsi="Times New Roman" w:cs="Times New Roman" w:eastAsiaTheme="minorEastAsia"/>
          <w:b w:val="0"/>
          <w:bCs/>
          <w:color w:val="000000"/>
          <w:sz w:val="24"/>
          <w:szCs w:val="24"/>
        </w:rPr>
        <w:t>：CD121a在中国汉族人群中的表达及其基因SNPs与冠心病的关系。</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bCs w:val="0"/>
          <w:color w:val="000000"/>
          <w:sz w:val="24"/>
          <w:szCs w:val="24"/>
        </w:rPr>
        <w:t>Study title:</w:t>
      </w:r>
      <w:r>
        <w:rPr>
          <w:rFonts w:hint="default" w:ascii="Times New Roman" w:hAnsi="Times New Roman" w:cs="Times New Roman" w:eastAsiaTheme="minorEastAsia"/>
          <w:b w:val="0"/>
          <w:bCs/>
          <w:color w:val="000000"/>
          <w:sz w:val="24"/>
          <w:szCs w:val="24"/>
        </w:rPr>
        <w:t xml:space="preserve">  The expression of CD121a and the Relationship between its Gene SNPs and Coronary Artery Disease In a Chinese Han Population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bCs w:val="0"/>
          <w:color w:val="000000"/>
          <w:sz w:val="24"/>
          <w:szCs w:val="24"/>
        </w:rPr>
        <w:t>1.2研究单位：</w:t>
      </w:r>
      <w:r>
        <w:rPr>
          <w:rFonts w:hint="default" w:ascii="Times New Roman" w:hAnsi="Times New Roman" w:cs="Times New Roman" w:eastAsiaTheme="minorEastAsia"/>
          <w:b w:val="0"/>
          <w:bCs/>
          <w:color w:val="000000"/>
          <w:sz w:val="24"/>
          <w:szCs w:val="24"/>
          <w:lang w:eastAsia="zh-CN"/>
        </w:rPr>
        <w:t>南京医科大学</w:t>
      </w:r>
      <w:r>
        <w:rPr>
          <w:rFonts w:hint="default" w:ascii="Times New Roman" w:hAnsi="Times New Roman" w:cs="Times New Roman" w:eastAsiaTheme="minorEastAsia"/>
          <w:b w:val="0"/>
          <w:bCs/>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rPr>
        <w:t>Research institute:</w:t>
      </w:r>
      <w:r>
        <w:rPr>
          <w:rFonts w:hint="default" w:ascii="Times New Roman" w:hAnsi="Times New Roman" w:cs="Times New Roman" w:eastAsiaTheme="minorEastAsia"/>
          <w:b w:val="0"/>
          <w:bCs/>
          <w:sz w:val="24"/>
          <w:szCs w:val="24"/>
        </w:rPr>
        <w:t xml:space="preserve"> </w:t>
      </w:r>
      <w:r>
        <w:rPr>
          <w:rFonts w:hint="default" w:ascii="Times New Roman" w:hAnsi="Times New Roman" w:cs="Times New Roman" w:eastAsiaTheme="minorEastAsia"/>
          <w:b w:val="0"/>
          <w:bCs/>
          <w:color w:val="000000"/>
          <w:sz w:val="24"/>
          <w:szCs w:val="24"/>
          <w:lang w:val="en-US" w:eastAsia="zh-CN"/>
        </w:rPr>
        <w:t>Nanjing Medical University</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bCs w:val="0"/>
          <w:color w:val="000000"/>
          <w:sz w:val="24"/>
          <w:szCs w:val="24"/>
        </w:rPr>
      </w:pPr>
      <w:r>
        <w:rPr>
          <w:rFonts w:hint="default" w:ascii="Times New Roman" w:hAnsi="Times New Roman" w:cs="Times New Roman" w:eastAsiaTheme="minorEastAsia"/>
          <w:b/>
          <w:bCs w:val="0"/>
          <w:color w:val="000000"/>
          <w:sz w:val="24"/>
          <w:szCs w:val="24"/>
        </w:rPr>
        <w:t>1.3进行这项研究的研究人员的姓名、学位和从属关系：</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Names, degrees, and affiliations of the researchers conducting the study:</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lang w:eastAsia="zh-CN"/>
        </w:rPr>
        <w:t>鲁翔</w:t>
      </w:r>
      <w:r>
        <w:rPr>
          <w:rFonts w:hint="default" w:ascii="Times New Roman" w:hAnsi="Times New Roman" w:cs="Times New Roman" w:eastAsiaTheme="minorEastAsia"/>
          <w:b w:val="0"/>
          <w:bCs/>
          <w:color w:val="000000"/>
          <w:sz w:val="24"/>
          <w:szCs w:val="24"/>
        </w:rPr>
        <w:t>博士，南京医科大学</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 xml:space="preserve"> Xiang Lu, Ph.D., Nanjing Medical University</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刘正霞博士，南京医科大学博士</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 xml:space="preserve"> Zhengxia Liu,</w:t>
      </w:r>
      <w:r>
        <w:rPr>
          <w:rFonts w:hint="eastAsia" w:ascii="Times New Roman" w:hAnsi="Times New Roman" w:cs="Times New Roman"/>
          <w:b w:val="0"/>
          <w:bCs/>
          <w:color w:val="000000"/>
          <w:sz w:val="24"/>
          <w:szCs w:val="24"/>
          <w:lang w:val="en-US" w:eastAsia="zh-CN"/>
        </w:rPr>
        <w:t xml:space="preserve"> </w:t>
      </w:r>
      <w:r>
        <w:rPr>
          <w:rFonts w:hint="default" w:ascii="Times New Roman" w:hAnsi="Times New Roman" w:cs="Times New Roman" w:eastAsiaTheme="minorEastAsia"/>
          <w:b w:val="0"/>
          <w:bCs/>
          <w:color w:val="000000"/>
          <w:sz w:val="24"/>
          <w:szCs w:val="24"/>
        </w:rPr>
        <w:t xml:space="preserve">Ph.D., Nanjing Medical University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eastAsiaTheme="minorEastAsia"/>
          <w:b/>
          <w:bCs w:val="0"/>
          <w:color w:val="000000"/>
          <w:sz w:val="28"/>
          <w:szCs w:val="28"/>
        </w:rPr>
      </w:pPr>
      <w:r>
        <w:rPr>
          <w:rFonts w:hint="default" w:ascii="Times New Roman" w:hAnsi="Times New Roman" w:cs="Times New Roman" w:eastAsiaTheme="minorEastAsia"/>
          <w:b/>
          <w:bCs w:val="0"/>
          <w:color w:val="000000"/>
          <w:sz w:val="28"/>
          <w:szCs w:val="28"/>
        </w:rPr>
        <w:t>研究目的：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bCs w:val="0"/>
          <w:color w:val="000000"/>
          <w:sz w:val="32"/>
          <w:szCs w:val="32"/>
        </w:rPr>
      </w:pPr>
      <w:r>
        <w:rPr>
          <w:rFonts w:hint="default" w:ascii="Times New Roman" w:hAnsi="Times New Roman" w:cs="Times New Roman" w:eastAsiaTheme="minorEastAsia"/>
          <w:b/>
          <w:bCs w:val="0"/>
          <w:color w:val="000000"/>
          <w:sz w:val="28"/>
          <w:szCs w:val="28"/>
        </w:rPr>
        <w:t>Study purpose:</w:t>
      </w:r>
      <w:r>
        <w:rPr>
          <w:rFonts w:hint="default" w:ascii="Times New Roman" w:hAnsi="Times New Roman" w:cs="Times New Roman" w:eastAsiaTheme="minorEastAsia"/>
          <w:b/>
          <w:bCs w:val="0"/>
          <w:color w:val="000000"/>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本研究的主要目的是</w:t>
      </w:r>
      <w:r>
        <w:rPr>
          <w:rFonts w:hint="default" w:ascii="Times New Roman" w:hAnsi="Times New Roman" w:cs="Times New Roman" w:eastAsiaTheme="minorEastAsia"/>
          <w:b w:val="0"/>
          <w:bCs/>
          <w:color w:val="000000"/>
          <w:sz w:val="24"/>
          <w:szCs w:val="24"/>
          <w:lang w:eastAsia="zh-CN"/>
        </w:rPr>
        <w:t>研究</w:t>
      </w:r>
      <w:r>
        <w:rPr>
          <w:rFonts w:hint="default" w:ascii="Times New Roman" w:hAnsi="Times New Roman" w:cs="Times New Roman" w:eastAsiaTheme="minorEastAsia"/>
          <w:b w:val="0"/>
          <w:bCs/>
          <w:color w:val="000000"/>
          <w:sz w:val="24"/>
          <w:szCs w:val="24"/>
          <w:lang w:val="en-US" w:eastAsia="zh-CN"/>
        </w:rPr>
        <w:t>CD121a</w:t>
      </w:r>
      <w:r>
        <w:rPr>
          <w:rFonts w:hint="default" w:ascii="Times New Roman" w:hAnsi="Times New Roman" w:cs="Times New Roman" w:eastAsiaTheme="minorEastAsia"/>
          <w:b w:val="0"/>
          <w:bCs/>
          <w:color w:val="000000"/>
          <w:sz w:val="24"/>
          <w:szCs w:val="24"/>
        </w:rPr>
        <w:t>在中国汉族人群中的表达及其基因</w:t>
      </w:r>
      <w:r>
        <w:rPr>
          <w:rFonts w:hint="default" w:ascii="Times New Roman" w:hAnsi="Times New Roman" w:cs="Times New Roman" w:eastAsiaTheme="minorEastAsia"/>
          <w:b w:val="0"/>
          <w:bCs/>
          <w:color w:val="000000"/>
          <w:sz w:val="24"/>
          <w:szCs w:val="24"/>
          <w:lang w:eastAsia="zh-CN"/>
        </w:rPr>
        <w:t>多态性与冠心病</w:t>
      </w:r>
      <w:bookmarkStart w:id="2" w:name="OLE_LINK2"/>
      <w:r>
        <w:rPr>
          <w:rFonts w:hint="default" w:ascii="Times New Roman" w:hAnsi="Times New Roman" w:cs="Times New Roman" w:eastAsiaTheme="minorEastAsia"/>
          <w:b w:val="0"/>
          <w:bCs/>
          <w:color w:val="000000"/>
          <w:sz w:val="24"/>
          <w:szCs w:val="24"/>
          <w:lang w:eastAsia="zh-CN"/>
        </w:rPr>
        <w:t>发生发展</w:t>
      </w:r>
      <w:bookmarkEnd w:id="2"/>
      <w:r>
        <w:rPr>
          <w:rFonts w:hint="default" w:ascii="Times New Roman" w:hAnsi="Times New Roman" w:cs="Times New Roman" w:eastAsiaTheme="minorEastAsia"/>
          <w:b w:val="0"/>
          <w:bCs/>
          <w:color w:val="000000"/>
          <w:sz w:val="24"/>
          <w:szCs w:val="24"/>
          <w:lang w:eastAsia="zh-CN"/>
        </w:rPr>
        <w:t>的关系</w:t>
      </w:r>
      <w:r>
        <w:rPr>
          <w:rFonts w:hint="default" w:ascii="Times New Roman" w:hAnsi="Times New Roman" w:cs="Times New Roman" w:eastAsiaTheme="minorEastAsia"/>
          <w:b w:val="0"/>
          <w:bCs/>
          <w:color w:val="000000"/>
          <w:sz w:val="24"/>
          <w:szCs w:val="24"/>
        </w:rPr>
        <w:t>，为冠心病患者的诊断</w:t>
      </w:r>
      <w:r>
        <w:rPr>
          <w:rFonts w:hint="default" w:ascii="Times New Roman" w:hAnsi="Times New Roman" w:cs="Times New Roman" w:eastAsiaTheme="minorEastAsia"/>
          <w:b w:val="0"/>
          <w:bCs/>
          <w:color w:val="000000"/>
          <w:sz w:val="24"/>
          <w:szCs w:val="24"/>
          <w:lang w:eastAsia="zh-CN"/>
        </w:rPr>
        <w:t>和预防</w:t>
      </w:r>
      <w:r>
        <w:rPr>
          <w:rFonts w:hint="default" w:ascii="Times New Roman" w:hAnsi="Times New Roman" w:cs="Times New Roman" w:eastAsiaTheme="minorEastAsia"/>
          <w:b w:val="0"/>
          <w:bCs/>
          <w:color w:val="000000"/>
          <w:sz w:val="24"/>
          <w:szCs w:val="24"/>
        </w:rPr>
        <w:t>提供理论依据。</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 xml:space="preserve">The main purpose of this study is to </w:t>
      </w:r>
      <w:r>
        <w:rPr>
          <w:rFonts w:hint="default" w:ascii="Times New Roman" w:hAnsi="Times New Roman" w:cs="Times New Roman" w:eastAsiaTheme="minorEastAsia"/>
          <w:b w:val="0"/>
          <w:bCs/>
          <w:color w:val="000000"/>
          <w:sz w:val="24"/>
          <w:szCs w:val="24"/>
          <w:lang w:val="en-US" w:eastAsia="zh-CN"/>
        </w:rPr>
        <w:t>explore</w:t>
      </w:r>
      <w:r>
        <w:rPr>
          <w:rFonts w:hint="default" w:ascii="Times New Roman" w:hAnsi="Times New Roman" w:cs="Times New Roman" w:eastAsiaTheme="minorEastAsia"/>
          <w:b w:val="0"/>
          <w:bCs/>
          <w:color w:val="000000"/>
          <w:sz w:val="24"/>
          <w:szCs w:val="24"/>
        </w:rPr>
        <w:t xml:space="preserve"> the relationship between the expression of CD121a and its gene polymorphism</w:t>
      </w:r>
      <w:r>
        <w:rPr>
          <w:rFonts w:hint="default" w:ascii="Times New Roman" w:hAnsi="Times New Roman" w:cs="Times New Roman" w:eastAsiaTheme="minorEastAsia"/>
          <w:b w:val="0"/>
          <w:bCs/>
          <w:color w:val="000000"/>
          <w:sz w:val="24"/>
          <w:szCs w:val="24"/>
          <w:lang w:val="en-US" w:eastAsia="zh-CN"/>
        </w:rPr>
        <w:t>s</w:t>
      </w:r>
      <w:r>
        <w:rPr>
          <w:rFonts w:hint="default" w:ascii="Times New Roman" w:hAnsi="Times New Roman" w:cs="Times New Roman" w:eastAsiaTheme="minorEastAsia"/>
          <w:b w:val="0"/>
          <w:bCs/>
          <w:color w:val="000000"/>
          <w:sz w:val="24"/>
          <w:szCs w:val="24"/>
        </w:rPr>
        <w:t xml:space="preserve"> and the </w:t>
      </w:r>
      <w:r>
        <w:rPr>
          <w:rFonts w:hint="eastAsia" w:ascii="Times New Roman" w:hAnsi="Times New Roman" w:cs="Times New Roman"/>
          <w:b w:val="0"/>
          <w:bCs/>
          <w:color w:val="000000"/>
          <w:sz w:val="24"/>
          <w:szCs w:val="24"/>
          <w:lang w:val="en-US" w:eastAsia="zh-CN"/>
        </w:rPr>
        <w:t>development</w:t>
      </w:r>
      <w:r>
        <w:rPr>
          <w:rFonts w:hint="default" w:ascii="Times New Roman" w:hAnsi="Times New Roman" w:cs="Times New Roman" w:eastAsiaTheme="minorEastAsia"/>
          <w:b w:val="0"/>
          <w:bCs/>
          <w:color w:val="000000"/>
          <w:sz w:val="24"/>
          <w:szCs w:val="24"/>
        </w:rPr>
        <w:t xml:space="preserve"> of coronary </w:t>
      </w:r>
      <w:r>
        <w:rPr>
          <w:rFonts w:hint="default" w:ascii="Times New Roman" w:hAnsi="Times New Roman" w:cs="Times New Roman" w:eastAsiaTheme="minorEastAsia"/>
          <w:b w:val="0"/>
          <w:bCs/>
          <w:color w:val="000000"/>
          <w:sz w:val="24"/>
          <w:szCs w:val="24"/>
          <w:lang w:val="en-US" w:eastAsia="zh-CN"/>
        </w:rPr>
        <w:t>artery</w:t>
      </w:r>
      <w:r>
        <w:rPr>
          <w:rFonts w:hint="default" w:ascii="Times New Roman" w:hAnsi="Times New Roman" w:cs="Times New Roman" w:eastAsiaTheme="minorEastAsia"/>
          <w:b w:val="0"/>
          <w:bCs/>
          <w:color w:val="000000"/>
          <w:sz w:val="24"/>
          <w:szCs w:val="24"/>
        </w:rPr>
        <w:t xml:space="preserve"> disease in Chinese Han population, </w:t>
      </w:r>
      <w:r>
        <w:rPr>
          <w:rFonts w:hint="eastAsia" w:ascii="Times New Roman" w:hAnsi="Times New Roman" w:cs="Times New Roman"/>
          <w:b w:val="0"/>
          <w:bCs/>
          <w:color w:val="000000"/>
          <w:sz w:val="24"/>
          <w:szCs w:val="24"/>
          <w:lang w:val="en-US" w:eastAsia="zh-CN"/>
        </w:rPr>
        <w:t>in order</w:t>
      </w:r>
      <w:r>
        <w:rPr>
          <w:rFonts w:hint="default" w:ascii="Times New Roman" w:hAnsi="Times New Roman" w:cs="Times New Roman" w:eastAsiaTheme="minorEastAsia"/>
          <w:b w:val="0"/>
          <w:bCs/>
          <w:color w:val="000000"/>
          <w:sz w:val="24"/>
          <w:szCs w:val="24"/>
        </w:rPr>
        <w:t xml:space="preserve"> to provide theoretical basis for the diagnosis and prevention of coronary </w:t>
      </w:r>
      <w:r>
        <w:rPr>
          <w:rFonts w:hint="default" w:ascii="Times New Roman" w:hAnsi="Times New Roman" w:cs="Times New Roman" w:eastAsiaTheme="minorEastAsia"/>
          <w:b w:val="0"/>
          <w:bCs/>
          <w:color w:val="000000"/>
          <w:sz w:val="24"/>
          <w:szCs w:val="24"/>
          <w:lang w:val="en-US" w:eastAsia="zh-CN"/>
        </w:rPr>
        <w:t>artery</w:t>
      </w:r>
      <w:r>
        <w:rPr>
          <w:rFonts w:hint="default" w:ascii="Times New Roman" w:hAnsi="Times New Roman" w:cs="Times New Roman" w:eastAsiaTheme="minorEastAsia"/>
          <w:b w:val="0"/>
          <w:bCs/>
          <w:color w:val="000000"/>
          <w:sz w:val="24"/>
          <w:szCs w:val="24"/>
        </w:rPr>
        <w:t xml:space="preserve"> disease.</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eastAsiaTheme="minorEastAsia"/>
          <w:b/>
          <w:bCs w:val="0"/>
          <w:color w:val="000000"/>
          <w:sz w:val="28"/>
          <w:szCs w:val="28"/>
          <w:lang w:val="en-US" w:eastAsia="zh-CN"/>
        </w:rPr>
      </w:pPr>
      <w:r>
        <w:rPr>
          <w:rFonts w:hint="default" w:ascii="Times New Roman" w:hAnsi="Times New Roman" w:cs="Times New Roman" w:eastAsiaTheme="minorEastAsia"/>
          <w:b/>
          <w:bCs w:val="0"/>
          <w:color w:val="000000"/>
          <w:sz w:val="28"/>
          <w:szCs w:val="28"/>
          <w:lang w:val="en-US" w:eastAsia="zh-CN"/>
        </w:rPr>
        <w:t>研究</w:t>
      </w:r>
      <w:r>
        <w:rPr>
          <w:rFonts w:hint="eastAsia" w:ascii="Times New Roman" w:hAnsi="Times New Roman" w:cs="Times New Roman"/>
          <w:b/>
          <w:bCs w:val="0"/>
          <w:color w:val="000000"/>
          <w:sz w:val="28"/>
          <w:szCs w:val="28"/>
          <w:lang w:val="en-US" w:eastAsia="zh-CN"/>
        </w:rPr>
        <w:t>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8"/>
          <w:szCs w:val="28"/>
          <w:lang w:val="en-US" w:eastAsia="zh-CN"/>
        </w:rPr>
      </w:pPr>
      <w:r>
        <w:rPr>
          <w:rFonts w:hint="eastAsia" w:ascii="Times New Roman" w:hAnsi="Times New Roman" w:cs="Times New Roman"/>
          <w:b w:val="0"/>
          <w:bCs/>
          <w:color w:val="000000"/>
          <w:sz w:val="28"/>
          <w:szCs w:val="28"/>
          <w:lang w:val="en-US" w:eastAsia="zh-CN"/>
        </w:rPr>
        <w:t>I</w:t>
      </w:r>
      <w:r>
        <w:rPr>
          <w:rFonts w:hint="default" w:ascii="Times New Roman" w:hAnsi="Times New Roman" w:cs="Times New Roman" w:eastAsiaTheme="minorEastAsia"/>
          <w:b w:val="0"/>
          <w:bCs/>
          <w:color w:val="000000"/>
          <w:sz w:val="28"/>
          <w:szCs w:val="28"/>
          <w:lang w:val="en-US" w:eastAsia="zh-CN"/>
        </w:rPr>
        <w:t xml:space="preserve">nformation about study procedures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我们将在您入院时进行常规生化检查，收集病史资料，在冠状动脉造影前抽取5毫升血液，并从您的血液中提取DNA进行分子检测，</w:t>
      </w:r>
      <w:bookmarkStart w:id="3" w:name="OLE_LINK3"/>
      <w:r>
        <w:rPr>
          <w:rFonts w:hint="default" w:ascii="Times New Roman" w:hAnsi="Times New Roman" w:cs="Times New Roman" w:eastAsiaTheme="minorEastAsia"/>
          <w:b w:val="0"/>
          <w:bCs/>
          <w:color w:val="000000"/>
          <w:sz w:val="24"/>
          <w:szCs w:val="24"/>
          <w:lang w:val="en-US" w:eastAsia="zh-CN"/>
        </w:rPr>
        <w:t>我们将在后期定期</w:t>
      </w:r>
      <w:r>
        <w:rPr>
          <w:rFonts w:hint="eastAsia" w:ascii="Times New Roman" w:hAnsi="Times New Roman" w:cs="Times New Roman"/>
          <w:b w:val="0"/>
          <w:bCs/>
          <w:color w:val="000000"/>
          <w:sz w:val="24"/>
          <w:szCs w:val="24"/>
          <w:lang w:val="en-US" w:eastAsia="zh-CN"/>
        </w:rPr>
        <w:t>随访</w:t>
      </w:r>
      <w:r>
        <w:rPr>
          <w:rFonts w:hint="default" w:ascii="Times New Roman" w:hAnsi="Times New Roman" w:cs="Times New Roman" w:eastAsiaTheme="minorEastAsia"/>
          <w:b w:val="0"/>
          <w:bCs/>
          <w:color w:val="000000"/>
          <w:sz w:val="24"/>
          <w:szCs w:val="24"/>
          <w:lang w:val="en-US" w:eastAsia="zh-CN"/>
        </w:rPr>
        <w:t>您的健康状况。</w:t>
      </w:r>
    </w:p>
    <w:bookmarkEnd w:id="3"/>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We will conduct routine biochemical tests when you are admitted to the hospital, collect medical history data, draw 5</w:t>
      </w:r>
      <w:r>
        <w:rPr>
          <w:rFonts w:hint="eastAsia" w:ascii="Times New Roman" w:hAnsi="Times New Roman" w:cs="Times New Roman"/>
          <w:b w:val="0"/>
          <w:bCs/>
          <w:color w:val="000000"/>
          <w:sz w:val="24"/>
          <w:szCs w:val="24"/>
          <w:lang w:val="en-US" w:eastAsia="zh-CN"/>
        </w:rPr>
        <w:t xml:space="preserve"> </w:t>
      </w:r>
      <w:r>
        <w:rPr>
          <w:rFonts w:hint="default" w:ascii="Times New Roman" w:hAnsi="Times New Roman" w:cs="Times New Roman" w:eastAsiaTheme="minorEastAsia"/>
          <w:b w:val="0"/>
          <w:bCs/>
          <w:color w:val="000000"/>
          <w:sz w:val="24"/>
          <w:szCs w:val="24"/>
          <w:lang w:val="en-US" w:eastAsia="zh-CN"/>
        </w:rPr>
        <w:t>ml of blood before coronary angiography, extract DNA from your blood</w:t>
      </w:r>
      <w:r>
        <w:rPr>
          <w:rFonts w:hint="eastAsia" w:ascii="Times New Roman" w:hAnsi="Times New Roman" w:cs="Times New Roman"/>
          <w:b w:val="0"/>
          <w:bCs/>
          <w:color w:val="000000"/>
          <w:sz w:val="24"/>
          <w:szCs w:val="24"/>
          <w:lang w:val="en-US" w:eastAsia="zh-CN"/>
        </w:rPr>
        <w:t xml:space="preserve"> and </w:t>
      </w:r>
      <w:r>
        <w:rPr>
          <w:rFonts w:hint="default" w:ascii="Times New Roman" w:hAnsi="Times New Roman" w:cs="Times New Roman" w:eastAsiaTheme="minorEastAsia"/>
          <w:b w:val="0"/>
          <w:bCs/>
          <w:color w:val="000000"/>
          <w:sz w:val="24"/>
          <w:szCs w:val="24"/>
          <w:lang w:val="en-US" w:eastAsia="zh-CN"/>
        </w:rPr>
        <w:t>conduct molecular testing. We will follow up your health</w:t>
      </w:r>
      <w:r>
        <w:rPr>
          <w:rFonts w:hint="eastAsia" w:ascii="Times New Roman" w:hAnsi="Times New Roman" w:cs="Times New Roman"/>
          <w:b w:val="0"/>
          <w:bCs/>
          <w:color w:val="000000"/>
          <w:sz w:val="24"/>
          <w:szCs w:val="24"/>
          <w:lang w:val="en-US" w:eastAsia="zh-CN"/>
        </w:rPr>
        <w:t xml:space="preserve"> condition</w:t>
      </w:r>
      <w:r>
        <w:rPr>
          <w:rFonts w:hint="default" w:ascii="Times New Roman" w:hAnsi="Times New Roman" w:cs="Times New Roman" w:eastAsiaTheme="minorEastAsia"/>
          <w:b w:val="0"/>
          <w:bCs/>
          <w:color w:val="000000"/>
          <w:sz w:val="24"/>
          <w:szCs w:val="24"/>
          <w:lang w:val="en-US" w:eastAsia="zh-CN"/>
        </w:rPr>
        <w:t xml:space="preserve"> regularly in the later stage.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eastAsiaTheme="minorEastAsia"/>
          <w:b/>
          <w:bCs w:val="0"/>
          <w:color w:val="000000"/>
          <w:sz w:val="28"/>
          <w:szCs w:val="28"/>
          <w:lang w:val="en-US" w:eastAsia="zh-CN"/>
        </w:rPr>
      </w:pPr>
      <w:r>
        <w:rPr>
          <w:rFonts w:hint="default" w:ascii="Times New Roman" w:hAnsi="Times New Roman" w:cs="Times New Roman" w:eastAsiaTheme="minorEastAsia"/>
          <w:b/>
          <w:bCs w:val="0"/>
          <w:color w:val="000000"/>
          <w:sz w:val="28"/>
          <w:szCs w:val="28"/>
          <w:lang w:val="en-US" w:eastAsia="zh-CN"/>
        </w:rPr>
        <w:t>关于风险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8"/>
          <w:szCs w:val="28"/>
          <w:lang w:val="en-US" w:eastAsia="zh-CN"/>
        </w:rPr>
      </w:pPr>
      <w:r>
        <w:rPr>
          <w:rFonts w:hint="eastAsia" w:ascii="Times New Roman" w:hAnsi="Times New Roman" w:cs="Times New Roman"/>
          <w:b w:val="0"/>
          <w:bCs/>
          <w:color w:val="000000"/>
          <w:sz w:val="28"/>
          <w:szCs w:val="28"/>
          <w:lang w:val="en-US" w:eastAsia="zh-CN"/>
        </w:rPr>
        <w:t>I</w:t>
      </w:r>
      <w:r>
        <w:rPr>
          <w:rFonts w:hint="default" w:ascii="Times New Roman" w:hAnsi="Times New Roman" w:cs="Times New Roman" w:eastAsiaTheme="minorEastAsia"/>
          <w:b w:val="0"/>
          <w:bCs/>
          <w:color w:val="000000"/>
          <w:sz w:val="28"/>
          <w:szCs w:val="28"/>
          <w:lang w:val="en-US" w:eastAsia="zh-CN"/>
        </w:rPr>
        <w:t xml:space="preserve">nformation about </w:t>
      </w:r>
      <w:r>
        <w:rPr>
          <w:rFonts w:hint="eastAsia" w:ascii="Times New Roman" w:hAnsi="Times New Roman" w:cs="Times New Roman"/>
          <w:b w:val="0"/>
          <w:bCs/>
          <w:color w:val="000000"/>
          <w:sz w:val="28"/>
          <w:szCs w:val="28"/>
          <w:lang w:val="en-US" w:eastAsia="zh-CN"/>
        </w:rPr>
        <w:t>risks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已知或预期的风险包括：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 xml:space="preserve">The known or expected risks are: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最常见的副作用(在10%以上的患者中)是术前采血引起的紧张和疼痛。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The most common side effects (in more than 10% of patients) are tension and pain caused by preoperative blood sampling.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较少见的副作用为医源性感染、穿刺局部感染(1%)。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 xml:space="preserve">The less common side effect (1% of patients) is iatrogenic infection, puncture local infection.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罕见的副作用(不到1%的患者)是：交叉感染。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The rare side effect (less than 1% of patients) is: cross infection.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与任何研究一样，可能存在未知或意想不到的额外风险。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lang w:val="en-US" w:eastAsia="zh-CN"/>
        </w:rPr>
        <w:t>As with any research, there may be additional risks that are unknown or unexpected.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rPr>
      </w:pPr>
      <w:r>
        <w:rPr>
          <w:rFonts w:hint="eastAsia" w:ascii="Times New Roman" w:hAnsi="Times New Roman" w:cs="Times New Roman"/>
          <w:b/>
          <w:bCs w:val="0"/>
          <w:color w:val="000000"/>
          <w:sz w:val="28"/>
          <w:szCs w:val="28"/>
          <w:lang w:val="en-US" w:eastAsia="zh-CN"/>
        </w:rPr>
        <w:t xml:space="preserve">5. </w:t>
      </w:r>
      <w:r>
        <w:rPr>
          <w:rFonts w:hint="default" w:ascii="Times New Roman" w:hAnsi="Times New Roman" w:cs="Times New Roman" w:eastAsiaTheme="minorEastAsia"/>
          <w:b/>
          <w:bCs w:val="0"/>
          <w:color w:val="000000"/>
          <w:sz w:val="28"/>
          <w:szCs w:val="28"/>
        </w:rPr>
        <w:t>本人同意</w:t>
      </w:r>
      <w:r>
        <w:rPr>
          <w:rFonts w:hint="eastAsia" w:ascii="Times New Roman" w:hAnsi="Times New Roman" w:cs="Times New Roman"/>
          <w:b/>
          <w:bCs w:val="0"/>
          <w:color w:val="000000"/>
          <w:sz w:val="28"/>
          <w:szCs w:val="28"/>
          <w:lang w:eastAsia="zh-CN"/>
        </w:rPr>
        <w:t>相关研究</w:t>
      </w:r>
      <w:r>
        <w:rPr>
          <w:rFonts w:hint="default" w:ascii="Times New Roman" w:hAnsi="Times New Roman" w:cs="Times New Roman" w:eastAsiaTheme="minorEastAsia"/>
          <w:b/>
          <w:bCs w:val="0"/>
          <w:color w:val="000000"/>
          <w:sz w:val="28"/>
          <w:szCs w:val="28"/>
        </w:rPr>
        <w:t>资料在学术刊物和相关出版物</w:t>
      </w:r>
      <w:r>
        <w:rPr>
          <w:rFonts w:hint="eastAsia" w:ascii="Times New Roman" w:hAnsi="Times New Roman" w:cs="Times New Roman"/>
          <w:b/>
          <w:bCs w:val="0"/>
          <w:color w:val="000000"/>
          <w:sz w:val="28"/>
          <w:szCs w:val="28"/>
          <w:lang w:eastAsia="zh-CN"/>
        </w:rPr>
        <w:t>发表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我已了解了发表的内容。</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I give my consent for th</w:t>
      </w:r>
      <w:r>
        <w:rPr>
          <w:rFonts w:hint="eastAsia" w:ascii="Times New Roman" w:hAnsi="Times New Roman" w:cs="Times New Roman"/>
          <w:b w:val="0"/>
          <w:bCs/>
          <w:color w:val="000000"/>
          <w:sz w:val="24"/>
          <w:szCs w:val="24"/>
          <w:lang w:val="en-US" w:eastAsia="zh-CN"/>
        </w:rPr>
        <w:t>e research data</w:t>
      </w:r>
      <w:r>
        <w:rPr>
          <w:rFonts w:hint="default" w:ascii="Times New Roman" w:hAnsi="Times New Roman" w:cs="Times New Roman" w:eastAsiaTheme="minorEastAsia"/>
          <w:b w:val="0"/>
          <w:bCs/>
          <w:color w:val="000000"/>
          <w:sz w:val="24"/>
          <w:szCs w:val="24"/>
        </w:rPr>
        <w:t xml:space="preserve"> to appear in academic journals and associated publications. I have been informed of what </w:t>
      </w:r>
      <w:r>
        <w:rPr>
          <w:rFonts w:hint="eastAsia" w:ascii="Times New Roman" w:hAnsi="Times New Roman" w:cs="Times New Roman"/>
          <w:b w:val="0"/>
          <w:bCs/>
          <w:color w:val="000000"/>
          <w:sz w:val="24"/>
          <w:szCs w:val="24"/>
          <w:lang w:val="en-US" w:eastAsia="zh-CN"/>
        </w:rPr>
        <w:t>will be</w:t>
      </w:r>
      <w:r>
        <w:rPr>
          <w:rFonts w:hint="default" w:ascii="Times New Roman" w:hAnsi="Times New Roman" w:cs="Times New Roman" w:eastAsiaTheme="minorEastAsia"/>
          <w:b w:val="0"/>
          <w:bCs/>
          <w:color w:val="000000"/>
          <w:sz w:val="24"/>
          <w:szCs w:val="24"/>
        </w:rPr>
        <w:t xml:space="preserve"> published.</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我已获知：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I understand that: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eastAsia" w:ascii="Times New Roman" w:hAnsi="Times New Roman" w:cs="Times New Roman"/>
          <w:b w:val="0"/>
          <w:bCs/>
          <w:color w:val="000000"/>
          <w:sz w:val="24"/>
          <w:szCs w:val="24"/>
          <w:lang w:val="en-US" w:eastAsia="zh-CN"/>
        </w:rPr>
        <w:t>5.</w:t>
      </w:r>
      <w:r>
        <w:rPr>
          <w:rFonts w:hint="default" w:ascii="Times New Roman" w:hAnsi="Times New Roman" w:cs="Times New Roman" w:eastAsiaTheme="minorEastAsia"/>
          <w:b w:val="0"/>
          <w:bCs/>
          <w:color w:val="000000"/>
          <w:sz w:val="24"/>
          <w:szCs w:val="24"/>
        </w:rPr>
        <w:t>1、我的名字不会被公开。</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 xml:space="preserve">My name will not be published.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eastAsia" w:ascii="Times New Roman" w:hAnsi="Times New Roman" w:cs="Times New Roman"/>
          <w:b w:val="0"/>
          <w:bCs/>
          <w:color w:val="000000"/>
          <w:sz w:val="24"/>
          <w:szCs w:val="24"/>
          <w:lang w:val="en-US" w:eastAsia="zh-CN"/>
        </w:rPr>
        <w:t>5.</w:t>
      </w:r>
      <w:r>
        <w:rPr>
          <w:rFonts w:hint="default" w:ascii="Times New Roman" w:hAnsi="Times New Roman" w:cs="Times New Roman" w:eastAsiaTheme="minorEastAsia"/>
          <w:b w:val="0"/>
          <w:bCs/>
          <w:color w:val="000000"/>
          <w:sz w:val="24"/>
          <w:szCs w:val="24"/>
        </w:rPr>
        <w:t>2、我的资料会发表于全球性的网站和期刊上，印刷版本和网络版本会供医生、媒体、大众阅读。</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default" w:ascii="Times New Roman" w:hAnsi="Times New Roman" w:cs="Times New Roman" w:eastAsiaTheme="minorEastAsia"/>
          <w:b w:val="0"/>
          <w:bCs/>
          <w:color w:val="000000"/>
          <w:sz w:val="24"/>
          <w:szCs w:val="24"/>
        </w:rPr>
        <w:t xml:space="preserve">The </w:t>
      </w:r>
      <w:r>
        <w:rPr>
          <w:rFonts w:hint="eastAsia" w:ascii="Times New Roman" w:hAnsi="Times New Roman" w:cs="Times New Roman"/>
          <w:b w:val="0"/>
          <w:bCs/>
          <w:color w:val="000000"/>
          <w:sz w:val="24"/>
          <w:szCs w:val="24"/>
          <w:lang w:val="en-US" w:eastAsia="zh-CN"/>
        </w:rPr>
        <w:t>data</w:t>
      </w:r>
      <w:r>
        <w:rPr>
          <w:rFonts w:hint="default" w:ascii="Times New Roman" w:hAnsi="Times New Roman" w:cs="Times New Roman" w:eastAsiaTheme="minorEastAsia"/>
          <w:b w:val="0"/>
          <w:bCs/>
          <w:color w:val="000000"/>
          <w:sz w:val="24"/>
          <w:szCs w:val="24"/>
        </w:rPr>
        <w:t xml:space="preserve"> may be published and placed on worldwide website and journals. </w:t>
      </w:r>
      <w:bookmarkStart w:id="4" w:name="OLE_LINK80"/>
      <w:bookmarkStart w:id="5" w:name="OLE_LINK79"/>
      <w:r>
        <w:rPr>
          <w:rFonts w:hint="default" w:ascii="Times New Roman" w:hAnsi="Times New Roman" w:cs="Times New Roman" w:eastAsiaTheme="minorEastAsia"/>
          <w:b w:val="0"/>
          <w:bCs/>
          <w:color w:val="000000"/>
          <w:sz w:val="24"/>
          <w:szCs w:val="24"/>
        </w:rPr>
        <w:t>Both the printed version and the website are seen and read by doctors, journalists, and members of the public.</w:t>
      </w:r>
      <w:bookmarkEnd w:id="4"/>
      <w:bookmarkEnd w:id="5"/>
      <w:r>
        <w:rPr>
          <w:rFonts w:hint="default" w:ascii="Times New Roman" w:hAnsi="Times New Roman" w:cs="Times New Roman" w:eastAsiaTheme="minorEastAsia"/>
          <w:b w:val="0"/>
          <w:bCs/>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4"/>
          <w:szCs w:val="24"/>
        </w:rPr>
      </w:pPr>
      <w:r>
        <w:rPr>
          <w:rFonts w:hint="eastAsia" w:ascii="Times New Roman" w:hAnsi="Times New Roman" w:cs="Times New Roman"/>
          <w:b w:val="0"/>
          <w:bCs/>
          <w:color w:val="000000"/>
          <w:sz w:val="24"/>
          <w:szCs w:val="24"/>
          <w:lang w:val="en-US" w:eastAsia="zh-CN"/>
        </w:rPr>
        <w:t>5.</w:t>
      </w:r>
      <w:r>
        <w:rPr>
          <w:rFonts w:hint="default" w:ascii="Times New Roman" w:hAnsi="Times New Roman" w:cs="Times New Roman" w:eastAsiaTheme="minorEastAsia"/>
          <w:b w:val="0"/>
          <w:bCs/>
          <w:color w:val="000000"/>
          <w:sz w:val="24"/>
          <w:szCs w:val="24"/>
        </w:rPr>
        <w:t>3、我的资料不会被用于商业用途。</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eastAsiaTheme="minorEastAsia"/>
          <w:b w:val="0"/>
          <w:bCs/>
          <w:color w:val="000000"/>
          <w:sz w:val="24"/>
          <w:szCs w:val="24"/>
          <w:lang w:val="en-US" w:eastAsia="zh-CN"/>
        </w:rPr>
      </w:pPr>
      <w:r>
        <w:rPr>
          <w:rFonts w:hint="default" w:ascii="Times New Roman" w:hAnsi="Times New Roman" w:cs="Times New Roman" w:eastAsiaTheme="minorEastAsia"/>
          <w:b w:val="0"/>
          <w:bCs/>
          <w:color w:val="000000"/>
          <w:sz w:val="24"/>
          <w:szCs w:val="24"/>
        </w:rPr>
        <w:t>My data will not be used for commercial purposes</w:t>
      </w:r>
      <w:r>
        <w:rPr>
          <w:rFonts w:hint="eastAsia" w:ascii="Times New Roman" w:hAnsi="Times New Roman" w:cs="Times New Roman"/>
          <w:b w:val="0"/>
          <w:bCs/>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r>
        <w:rPr>
          <w:rFonts w:hint="default" w:ascii="Times New Roman" w:hAnsi="Times New Roman" w:cs="Times New Roman" w:eastAsiaTheme="minorEastAsia"/>
          <w:b w:val="0"/>
          <w:bCs/>
          <w:color w:val="000000"/>
          <w:sz w:val="28"/>
          <w:szCs w:val="28"/>
        </w:rPr>
        <w:t>患者/监护人（Parent/Guardian） __________________________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r>
        <w:rPr>
          <w:rFonts w:hint="default" w:ascii="Times New Roman" w:hAnsi="Times New Roman" w:cs="Times New Roman" w:eastAsiaTheme="minorEastAsia"/>
          <w:b w:val="0"/>
          <w:bCs/>
          <w:color w:val="000000"/>
          <w:sz w:val="28"/>
          <w:szCs w:val="28"/>
        </w:rPr>
        <w:t>日期（date） _____________________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color w:val="000000"/>
          <w:sz w:val="28"/>
          <w:szCs w:val="28"/>
        </w:rPr>
      </w:pPr>
      <w:r>
        <w:rPr>
          <w:rFonts w:hint="default" w:ascii="Times New Roman" w:hAnsi="Times New Roman" w:cs="Times New Roman" w:eastAsiaTheme="minorEastAsia"/>
          <w:b w:val="0"/>
          <w:bCs/>
          <w:color w:val="000000"/>
          <w:sz w:val="28"/>
          <w:szCs w:val="28"/>
        </w:rPr>
        <w:t>见证人/医生（witness/physician） _________________________</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D28AF"/>
    <w:multiLevelType w:val="singleLevel"/>
    <w:tmpl w:val="050D28AF"/>
    <w:lvl w:ilvl="0" w:tentative="0">
      <w:start w:val="1"/>
      <w:numFmt w:val="decimal"/>
      <w:lvlText w:val="%1."/>
      <w:lvlJc w:val="left"/>
      <w:pPr>
        <w:tabs>
          <w:tab w:val="left" w:pos="312"/>
        </w:tabs>
      </w:pPr>
    </w:lvl>
  </w:abstractNum>
  <w:abstractNum w:abstractNumId="1">
    <w:nsid w:val="66203072"/>
    <w:multiLevelType w:val="multilevel"/>
    <w:tmpl w:val="66203072"/>
    <w:lvl w:ilvl="0" w:tentative="0">
      <w:start w:val="1"/>
      <w:numFmt w:val="decimal"/>
      <w:lvlText w:val="%1."/>
      <w:lvlJc w:val="left"/>
      <w:pPr>
        <w:tabs>
          <w:tab w:val="left" w:pos="720"/>
        </w:tabs>
        <w:ind w:left="720" w:hanging="720"/>
      </w:pPr>
      <w:rPr>
        <w:rFonts w:hint="default" w:ascii="Arial" w:hAnsi="Arial" w:cs="Arial"/>
        <w:b/>
        <w:i w:val="0"/>
        <w:caps w:val="0"/>
        <w:strike w:val="0"/>
        <w:dstrike w:val="0"/>
        <w:vanish w:val="0"/>
        <w:color w:val="auto"/>
        <w:sz w:val="24"/>
        <w:szCs w:val="24"/>
        <w:u w:val="none"/>
        <w:vertAlign w:val="baseline"/>
      </w:rPr>
    </w:lvl>
    <w:lvl w:ilvl="1" w:tentative="0">
      <w:start w:val="1"/>
      <w:numFmt w:val="decimal"/>
      <w:pStyle w:val="2"/>
      <w:lvlText w:val="%1.%2."/>
      <w:lvlJc w:val="left"/>
      <w:pPr>
        <w:tabs>
          <w:tab w:val="left" w:pos="1440"/>
        </w:tabs>
        <w:ind w:left="1440" w:hanging="720"/>
      </w:pPr>
      <w:rPr>
        <w:rFonts w:hint="default" w:ascii="Arial" w:hAnsi="Arial" w:cs="Arial"/>
        <w:b/>
        <w:i w:val="0"/>
        <w:caps w:val="0"/>
        <w:strike w:val="0"/>
        <w:dstrike w:val="0"/>
        <w:vanish w:val="0"/>
        <w:color w:val="auto"/>
        <w:sz w:val="24"/>
        <w:szCs w:val="24"/>
        <w:u w:val="none"/>
        <w:vertAlign w:val="baseline"/>
      </w:rPr>
    </w:lvl>
    <w:lvl w:ilvl="2" w:tentative="0">
      <w:start w:val="1"/>
      <w:numFmt w:val="decimal"/>
      <w:lvlText w:val="%1.%2.%3."/>
      <w:lvlJc w:val="left"/>
      <w:pPr>
        <w:tabs>
          <w:tab w:val="left" w:pos="2160"/>
        </w:tabs>
        <w:ind w:left="2160" w:hanging="720"/>
      </w:pPr>
      <w:rPr>
        <w:rFonts w:hint="default" w:ascii="Arial" w:hAnsi="Arial" w:cs="Arial"/>
        <w:b/>
        <w:i w:val="0"/>
        <w:caps w:val="0"/>
        <w:strike w:val="0"/>
        <w:dstrike w:val="0"/>
        <w:vanish w:val="0"/>
        <w:color w:val="auto"/>
        <w:sz w:val="24"/>
        <w:szCs w:val="24"/>
        <w:u w:val="none"/>
        <w:vertAlign w:val="baseline"/>
      </w:rPr>
    </w:lvl>
    <w:lvl w:ilvl="3" w:tentative="0">
      <w:start w:val="1"/>
      <w:numFmt w:val="decimal"/>
      <w:lvlText w:val="%1.%2.%3.%4."/>
      <w:lvlJc w:val="left"/>
      <w:pPr>
        <w:tabs>
          <w:tab w:val="left" w:pos="3240"/>
        </w:tabs>
        <w:ind w:left="2880" w:hanging="720"/>
      </w:pPr>
      <w:rPr>
        <w:rFonts w:hint="default" w:ascii="Arial" w:hAnsi="Arial" w:cs="Arial"/>
        <w:b/>
        <w:i w:val="0"/>
        <w:caps w:val="0"/>
        <w:strike w:val="0"/>
        <w:dstrike w:val="0"/>
        <w:vanish w:val="0"/>
        <w:color w:val="auto"/>
        <w:sz w:val="24"/>
        <w:szCs w:val="24"/>
        <w:vertAlign w:val="baseline"/>
      </w:rPr>
    </w:lvl>
    <w:lvl w:ilvl="4" w:tentative="0">
      <w:start w:val="1"/>
      <w:numFmt w:val="decimal"/>
      <w:lvlText w:val="%1.%2.%3.%4.%5."/>
      <w:lvlJc w:val="left"/>
      <w:pPr>
        <w:tabs>
          <w:tab w:val="left" w:pos="3960"/>
        </w:tabs>
        <w:ind w:left="3600" w:hanging="720"/>
      </w:pPr>
      <w:rPr>
        <w:rFonts w:hint="default" w:ascii="Arial" w:hAnsi="Arial" w:cs="Arial"/>
        <w:b/>
        <w:i w:val="0"/>
        <w:caps w:val="0"/>
        <w:strike w:val="0"/>
        <w:dstrike w:val="0"/>
        <w:vanish w:val="0"/>
        <w:color w:val="auto"/>
        <w:sz w:val="24"/>
        <w:szCs w:val="24"/>
        <w:u w:val="none"/>
        <w:vertAlign w:val="baseline"/>
      </w:rPr>
    </w:lvl>
    <w:lvl w:ilvl="5" w:tentative="0">
      <w:start w:val="1"/>
      <w:numFmt w:val="decimal"/>
      <w:lvlText w:val="%1.%2.%3.%4.%5.%6."/>
      <w:lvlJc w:val="left"/>
      <w:pPr>
        <w:tabs>
          <w:tab w:val="left" w:pos="5040"/>
        </w:tabs>
        <w:ind w:left="4320" w:hanging="720"/>
      </w:pPr>
      <w:rPr>
        <w:rFonts w:hint="default" w:ascii="Arial" w:hAnsi="Arial" w:cs="Arial"/>
        <w:b/>
        <w:i w:val="0"/>
        <w:caps w:val="0"/>
        <w:strike w:val="0"/>
        <w:dstrike w:val="0"/>
        <w:vanish w:val="0"/>
        <w:color w:val="auto"/>
        <w:sz w:val="24"/>
        <w:szCs w:val="24"/>
        <w:u w:val="none"/>
        <w:vertAlign w:val="baseline"/>
      </w:rPr>
    </w:lvl>
    <w:lvl w:ilvl="6" w:tentative="0">
      <w:start w:val="1"/>
      <w:numFmt w:val="decimal"/>
      <w:lvlText w:val="%1.%2.%3.%4.%5.%6.%7."/>
      <w:lvlJc w:val="left"/>
      <w:pPr>
        <w:tabs>
          <w:tab w:val="left" w:pos="5760"/>
        </w:tabs>
        <w:ind w:left="5040" w:hanging="720"/>
      </w:pPr>
      <w:rPr>
        <w:rFonts w:hint="default" w:ascii="Arial" w:hAnsi="Arial" w:cs="Arial"/>
        <w:b/>
        <w:i w:val="0"/>
        <w:caps w:val="0"/>
        <w:strike w:val="0"/>
        <w:dstrike w:val="0"/>
        <w:vanish w:val="0"/>
        <w:color w:val="auto"/>
        <w:sz w:val="24"/>
        <w:szCs w:val="24"/>
        <w:u w:val="none"/>
        <w:vertAlign w:val="baseline"/>
      </w:rPr>
    </w:lvl>
    <w:lvl w:ilvl="7" w:tentative="0">
      <w:start w:val="1"/>
      <w:numFmt w:val="decimal"/>
      <w:lvlText w:val="%1.%2.%3.%4.%5.%6.%7.%8."/>
      <w:lvlJc w:val="left"/>
      <w:pPr>
        <w:tabs>
          <w:tab w:val="left" w:pos="6840"/>
        </w:tabs>
        <w:ind w:left="5760" w:hanging="720"/>
      </w:pPr>
      <w:rPr>
        <w:rFonts w:hint="default" w:ascii="Arial" w:hAnsi="Arial" w:cs="Arial"/>
        <w:b/>
        <w:i w:val="0"/>
        <w:caps w:val="0"/>
        <w:strike w:val="0"/>
        <w:dstrike w:val="0"/>
        <w:vanish w:val="0"/>
        <w:color w:val="auto"/>
        <w:sz w:val="24"/>
        <w:szCs w:val="24"/>
        <w:u w:val="none"/>
        <w:vertAlign w:val="baseline"/>
      </w:rPr>
    </w:lvl>
    <w:lvl w:ilvl="8" w:tentative="0">
      <w:start w:val="1"/>
      <w:numFmt w:val="decimal"/>
      <w:lvlText w:val="%1.%2.%3.%4.%5.%6.%7.%8.%9."/>
      <w:lvlJc w:val="left"/>
      <w:pPr>
        <w:tabs>
          <w:tab w:val="left" w:pos="7920"/>
        </w:tabs>
        <w:ind w:left="6480" w:hanging="720"/>
      </w:pPr>
      <w:rPr>
        <w:rFonts w:hint="default" w:ascii="Arial" w:hAnsi="Arial" w:cs="Arial"/>
        <w:b/>
        <w:i w:val="0"/>
        <w:caps w:val="0"/>
        <w:strike w:val="0"/>
        <w:dstrike w:val="0"/>
        <w:vanish w:val="0"/>
        <w:color w:val="auto"/>
        <w:sz w:val="24"/>
        <w:szCs w:val="24"/>
        <w:u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B60"/>
    <w:rsid w:val="00002E55"/>
    <w:rsid w:val="00003AF9"/>
    <w:rsid w:val="000910BA"/>
    <w:rsid w:val="000D3B60"/>
    <w:rsid w:val="00127549"/>
    <w:rsid w:val="00185432"/>
    <w:rsid w:val="004A35F4"/>
    <w:rsid w:val="004D4EAA"/>
    <w:rsid w:val="00A21C95"/>
    <w:rsid w:val="00B95AC7"/>
    <w:rsid w:val="00BE2FDC"/>
    <w:rsid w:val="00CC5EE6"/>
    <w:rsid w:val="00D24E59"/>
    <w:rsid w:val="00E147DC"/>
    <w:rsid w:val="00FD6A51"/>
    <w:rsid w:val="064B13A2"/>
    <w:rsid w:val="0AD602C4"/>
    <w:rsid w:val="2AA53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nhideWhenUsed="0" w:uiPriority="2"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iPriority w:val="2"/>
    <w:pPr>
      <w:keepNext/>
      <w:numPr>
        <w:ilvl w:val="1"/>
        <w:numId w:val="1"/>
      </w:numPr>
      <w:ind w:left="1440" w:hanging="720"/>
      <w:outlineLvl w:val="1"/>
    </w:pPr>
    <w:rPr>
      <w:rFonts w:ascii="Arial" w:hAnsi="Arial"/>
      <w:b/>
      <w:bC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205</Words>
  <Characters>1172</Characters>
  <Lines>9</Lines>
  <Paragraphs>2</Paragraphs>
  <TotalTime>17</TotalTime>
  <ScaleCrop>false</ScaleCrop>
  <LinksUpToDate>false</LinksUpToDate>
  <CharactersWithSpaces>1375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2017-03-09T12:55:00Z</dcterms:created>
  <dc:creator>ye zhang</dc:creator>
  <cp:lastModifiedBy>刘正霞</cp:lastModifiedBy>
  <dcterms:modified xsi:type="dcterms:W3CDTF">2020-03-11T08:33:49Z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